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关于公开招聘上海崇明联扶实业有限公司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工作人员的公告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崇明联扶实业有限公司（以下简称“联扶公司”）是委托上海市崇明区农业农村委员会监管的区属集体企业。该公司于2017年9月成立，由崇明区16个涉农乡镇集体资产经营公司共同参与组建，注册资本2690万元。主要经营农业工程管理服务，市政公用工程，园林绿化工程，绿化养护服务，企业管理咨询，物业管理，农业科技领域内的技术咨询、技术转让、技术服务和技术开发，自有房屋租赁，开展农业土地招商管理等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为高效有序推进联扶公司各项工作，按照公开、平等、竞争、择优原则，现面向社会公开招聘项目管理部副经理1名，项目管理员1名，经济管理员1名，具体要求如下：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一、招聘条件及要求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1.遵纪守法，品行端正，大局观念和责任心强，身体健康，能吃苦耐劳，有良好的敬业精神和职业道德。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2.全日制大学本科及以上学历（毕业于“双一流”院校的优先考虑）。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3.年龄在40周岁以下（1980年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月&lt;含&gt;以后出生），身体健康。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大学生村官和乡镇“三支一扶”工作经历的优先。</w:t>
      </w:r>
    </w:p>
    <w:p>
      <w:pPr>
        <w:spacing w:line="560" w:lineRule="exact"/>
        <w:ind w:firstLine="640" w:firstLineChars="200"/>
        <w:rPr>
          <w:rFonts w:ascii="仿宋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（二）招聘岗位及职责要求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1.项目管理部副经理（1名）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公司农业项目申报、预算编制及施工资料管理，制订工程进度计划，材料需求计划和资金需求计划并抓好执行。协助分管副总做好公司农业项目实施、现场管理、安全生产、工程质量检查及推进中出现的其他问题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岗位要求：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工程管理类专业。担任过企业工程项目管理经理（或副经理）或有5年及以上工程项目管理经验的专业不限。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有5年以上工作经验，熟悉项目管理工作流程和有关项目管理的法规及相关质量标准，具有丰富的施工管理和现场管理经验。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（3）工作认真负责，积极主动。具有较强的应急处置能力、组织协调和对外沟通能力。文字功底好，熟练使用Office等办公软件。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2.项目管理员（1名）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负责公司农业项目申报和预算编制工作及施工资料管理，组织公司农业项目实施、现场管理、安全生产以及工程质量检查等。协助项目管理经理做好其他相关工作。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岗位要求：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（1）工程管理类专业，有3年以上工程项目管理工作经验的专业可放宽至不限。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（2）工作认真负责，积极主动。熟悉项目管理工作流程和有关项目管理的法规及相关质量标准。有相关工程项目管理经验的优先。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（3）性格开朗，有一定的现场管理能力、对外协调沟通能力和应急处置能力，能独立开展日常监管和跟踪协调。熟练使用</w:t>
      </w:r>
      <w:r>
        <w:rPr>
          <w:rFonts w:ascii="仿宋_GB2312" w:hAnsi="仿宋_GB2312" w:eastAsia="仿宋_GB2312" w:cs="仿宋_GB2312"/>
          <w:sz w:val="32"/>
          <w:szCs w:val="32"/>
        </w:rPr>
        <w:t>office</w:t>
      </w:r>
      <w:r>
        <w:rPr>
          <w:rFonts w:hint="eastAsia" w:ascii="仿宋_GB2312" w:hAnsi="仿宋_GB2312" w:eastAsia="仿宋_GB2312" w:cs="仿宋_GB2312"/>
          <w:sz w:val="32"/>
          <w:szCs w:val="32"/>
        </w:rPr>
        <w:t>等办公</w:t>
      </w:r>
      <w:r>
        <w:rPr>
          <w:rFonts w:ascii="仿宋_GB2312" w:hAnsi="仿宋_GB2312" w:eastAsia="仿宋_GB2312" w:cs="仿宋_GB2312"/>
          <w:sz w:val="32"/>
          <w:szCs w:val="32"/>
        </w:rPr>
        <w:t>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3.经济管理员（1名）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制定公司战略规划，负责公司日常运营制度体系建设与运行，整合业务操作流程，规范各类监管合同文本，促进公司业务运营管理规范化。负责公司投资市场的分析研判，监管业务风险评定管理，有效防范业务经营风险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岗位要求：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（1）经济学、金融学等相关专业。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（2）有较强的数字敏感性，逻辑思维清晰，对外协调沟通能力和组织管理能力较强，有相关企业经济经营管理工作经验的优先考虑。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（3）工作认真负责，积极主动，文字写作功底好，有较强的总结归纳和分析解决问题能力。熟练运用</w:t>
      </w:r>
      <w:r>
        <w:rPr>
          <w:rFonts w:ascii="仿宋_GB2312" w:hAnsi="仿宋_GB2312" w:eastAsia="仿宋_GB2312" w:cs="仿宋_GB2312"/>
          <w:sz w:val="32"/>
          <w:szCs w:val="32"/>
        </w:rPr>
        <w:t>数据分析、office</w:t>
      </w:r>
      <w:r>
        <w:rPr>
          <w:rFonts w:hint="eastAsia" w:ascii="仿宋_GB2312" w:hAnsi="仿宋_GB2312" w:eastAsia="仿宋_GB2312" w:cs="仿宋_GB2312"/>
          <w:sz w:val="32"/>
          <w:szCs w:val="32"/>
        </w:rPr>
        <w:t>等办公</w:t>
      </w:r>
      <w:r>
        <w:rPr>
          <w:rFonts w:ascii="仿宋_GB2312" w:hAnsi="仿宋_GB2312" w:eastAsia="仿宋_GB2312" w:cs="仿宋_GB2312"/>
          <w:sz w:val="32"/>
          <w:szCs w:val="32"/>
        </w:rPr>
        <w:t>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二、福利待遇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1.正式录用后，项目管理部副经理税前年薪约18万元，项目管理员和经济管理员税前年薪约15万元。按国家规定缴纳“五险一金”，补充公积金和企业年金，每年免费健康体检。新录用人员设半年试用期。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2.新录用人员，按照上海市崇明区公共租赁住房申请相关政策，帮助申请公共租赁住房。对符合《崇明区世界级生态岛建设人才目录》及相关规定的人员，帮助申请人才租房补贴。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非上海户籍人员，按照上海市户籍管理规定帮助办理落户手续。如不符合落户政策的，按照相关规定帮助办理《上海市居住证》。持有《上海市居住证》的来沪人员，可以按照国家和本市有关规定享受子女就读、计划生育、公共卫生、社会保险、证照办理、科技申报、资格评定、考试和鉴定、相关荣誉称号评选等公共服务方面的待遇和便利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三、招聘办法</w:t>
      </w:r>
    </w:p>
    <w:p>
      <w:pPr>
        <w:spacing w:line="5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（一）报名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招聘采用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电子邮件方式报名，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日期为2020年4月30日。应聘人员应将《招聘报名表》（可附详细个人简历）、照片以及应聘岗位要求的相关材料（包括身份证、学历学位证、职称、执业资格证书及其他能证明本人业务能水平的相关资料）电子版发送至cmqnwgbrs@163.com邮箱。邮件标题格式：姓名+报考单位+报考岗位。</w:t>
      </w:r>
    </w:p>
    <w:p>
      <w:pPr>
        <w:spacing w:line="500" w:lineRule="exact"/>
        <w:ind w:firstLine="320" w:firstLineChars="1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（二）资格审核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对收到的应聘材料进行资格审查，对符合岗位条件的人选，将适时统一组织综合素质测试。</w:t>
      </w:r>
    </w:p>
    <w:p>
      <w:pPr>
        <w:spacing w:line="50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（三）综合素质测试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素质测试分面试和笔试。面试以答辩或分组讨论形式进行，笔试采用闭卷方式进行，测试内容为公共基础知识和职业能力测试。笔试与面试在同天进行，具体时间地点另行通知。综合素质测试成绩=笔试得分×40%+面试得分×60%，综合成绩通过适当方式对外公布。</w:t>
      </w:r>
    </w:p>
    <w:p>
      <w:pPr>
        <w:spacing w:line="50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（四）体检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、</w:t>
      </w:r>
      <w:r>
        <w:rPr>
          <w:rFonts w:hint="eastAsia" w:ascii="楷体_GB2312" w:hAnsi="仿宋_GB2312" w:eastAsia="楷体_GB2312" w:cs="仿宋_GB2312"/>
          <w:sz w:val="32"/>
          <w:szCs w:val="32"/>
        </w:rPr>
        <w:t>政审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与录用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按综合测试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从高分到低分依次确定初步聘用人选，并组织开展体检和政审。体检和政审通过后，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将按企业人员录用程序办理录用手续。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联系人：李老师、梁老师，联系电话：021-59622317。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00" w:lineRule="exact"/>
        <w:ind w:firstLine="1490" w:firstLineChars="5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1.联扶公司招聘人员岗位简章</w:t>
      </w:r>
    </w:p>
    <w:p>
      <w:pPr>
        <w:spacing w:line="500" w:lineRule="exact"/>
        <w:ind w:firstLine="1490" w:firstLineChars="5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联扶公司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报名表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上海市崇明区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联扶实业有限公司</w:t>
      </w:r>
    </w:p>
    <w:p>
      <w:pPr>
        <w:spacing w:line="560" w:lineRule="exact"/>
        <w:ind w:right="12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9"/>
        <w:tblpPr w:leftFromText="180" w:rightFromText="180" w:vertAnchor="text" w:horzAnchor="page" w:tblpX="752" w:tblpY="137"/>
        <w:tblOverlap w:val="never"/>
        <w:tblW w:w="157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"/>
        <w:gridCol w:w="1100"/>
        <w:gridCol w:w="3378"/>
        <w:gridCol w:w="569"/>
        <w:gridCol w:w="629"/>
        <w:gridCol w:w="629"/>
        <w:gridCol w:w="659"/>
        <w:gridCol w:w="629"/>
        <w:gridCol w:w="719"/>
        <w:gridCol w:w="674"/>
        <w:gridCol w:w="2955"/>
        <w:gridCol w:w="2445"/>
        <w:gridCol w:w="9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727" w:type="dxa"/>
            <w:gridSpan w:val="1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联扶公司招聘人员岗位简章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最低工作年限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优先条件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工资待遇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项目管理部副经理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负责公司农业项目申报、预算编制及施工资料管理，制订工程进度计划，材料需求计划和资金需求计划并抓好执行。协助分管副总做好公司农业项目实施、现场管理、安全生产、工程质量检查及推进中出现的其他问题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中共党员优先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工程管理类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1.熟悉项目管理工作流程和有关项目管理的法规及相关质量标准，具有丰富的施工管理和现场管理经验。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2.工作积极主动，应急处置能力、组织协调和对外沟通能力较强。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1.双一流院校毕业优先。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2.担任过工程项目管理经理（或副经理）或有5年及以上工程项目管理经验专业可不限。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税前年薪18万，其他福利待遇详见招聘公告。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项目管理部管理员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负责公司农业项目申报和预算编制工作及施工资料管理，组织公司农业项目实施、现场管理、安全生产以及工程质量检查等。协助项目管理经理做好其他相关工作。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中共党员优先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工程管理类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1.工作积极主动。熟悉项目管理工作流程和有关项目管理的法规及相关质量标准。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2.有一定的现场管理能力、组织协调沟通能及应急处置能力，能独立开展日常监管和跟踪协调。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1.双一流院校毕业或有相关工程项目管理经验的优先。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2.有3年以上工程项目管理工作经验的专业可放宽至不限。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税前年薪15万，其他福利待遇详见招聘公告。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经济管理员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与制定公司战略规划，负责公司日常运营制度体系建设与运行，整合业务操作流程，规范各类监管合同文本，促进公司业务运营管理规范化。负责公司投资市场的分析研判，监管业务风险评定管理，有效防范业务经营风险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中共党员优先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经济学、金融学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1.有较强的数字敏感性，逻辑思维清晰，对外协调沟通能力和组织管理能力较强。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2.文字写作功底好，总结归纳和分析解决问题能力较强，熟练运用数据分析、office等办公软件。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双一流院校毕业或有相关企业经济经营管理工作经验的优先。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税前年薪15万，其他福利待遇详见招聘公告。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ind w:right="128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margin" w:tblpXSpec="center" w:tblpY="1401"/>
        <w:tblOverlap w:val="never"/>
        <w:tblW w:w="9685" w:type="dxa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59"/>
        <w:gridCol w:w="76"/>
        <w:gridCol w:w="1515"/>
        <w:gridCol w:w="483"/>
        <w:gridCol w:w="1323"/>
        <w:gridCol w:w="363"/>
        <w:gridCol w:w="1110"/>
        <w:gridCol w:w="554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9685" w:type="dxa"/>
            <w:gridSpan w:val="10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附件2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联扶公司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息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9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2027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999999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color w:val="999999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color w:val="999999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24"/>
              </w:rPr>
              <w:t>近</w:t>
            </w:r>
          </w:p>
          <w:p>
            <w:pPr>
              <w:jc w:val="center"/>
              <w:rPr>
                <w:rFonts w:ascii="仿宋_GB2312" w:hAnsi="宋体" w:eastAsia="仿宋_GB2312"/>
                <w:color w:val="999999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24"/>
              </w:rPr>
              <w:t>期</w:t>
            </w:r>
          </w:p>
          <w:p>
            <w:pPr>
              <w:jc w:val="center"/>
              <w:rPr>
                <w:rFonts w:ascii="仿宋_GB2312" w:hAnsi="宋体" w:eastAsia="仿宋_GB2312"/>
                <w:color w:val="999999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999999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（时间）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如：中共党员（2005.06.07）</w:t>
            </w: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80"/>
              </w:tabs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80"/>
              </w:tabs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80"/>
              </w:tabs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7417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报考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信息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报考单位</w:t>
            </w:r>
          </w:p>
        </w:tc>
        <w:tc>
          <w:tcPr>
            <w:tcW w:w="339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报考岗位</w:t>
            </w:r>
          </w:p>
        </w:tc>
        <w:tc>
          <w:tcPr>
            <w:tcW w:w="254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exac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 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育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历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受教育阶段</w:t>
            </w:r>
          </w:p>
        </w:tc>
        <w:tc>
          <w:tcPr>
            <w:tcW w:w="339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起止年月</w:t>
            </w:r>
          </w:p>
        </w:tc>
        <w:tc>
          <w:tcPr>
            <w:tcW w:w="14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5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atLeast"/>
        </w:trPr>
        <w:tc>
          <w:tcPr>
            <w:tcW w:w="7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97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从大学起</w:t>
            </w:r>
            <w:bookmarkStart w:id="0" w:name="_GoBack"/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填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,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格式如下：</w:t>
            </w:r>
          </w:p>
          <w:bookmarkEnd w:id="0"/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--20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12.06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某某学校XX专业本科班学习</w:t>
            </w: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2012.09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—2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015.06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某某学校XX专业研究生班学习</w:t>
            </w: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1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97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从开始工作起填，格式如下：</w:t>
            </w:r>
          </w:p>
          <w:p>
            <w:pPr>
              <w:ind w:left="480" w:hanging="480" w:hangingChars="20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1996.09--1999.08  XXX单位XX职务</w:t>
            </w:r>
          </w:p>
          <w:p>
            <w:pPr>
              <w:ind w:left="480" w:hanging="480" w:hangingChars="20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1999.08--2005.10  XXX企业（单位）XX职务（X年X月 XX职称）</w:t>
            </w: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（其间：19XX.XX--20.XX 某某学校XX专业本科班学习）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2005.10-- 至今   XXX企业（担任）XX职务（X年X月正科级（管理7级））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息</w:t>
            </w:r>
          </w:p>
        </w:tc>
        <w:tc>
          <w:tcPr>
            <w:tcW w:w="16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家庭关系</w:t>
            </w:r>
          </w:p>
        </w:tc>
        <w:tc>
          <w:tcPr>
            <w:tcW w:w="19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365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3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3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息</w:t>
            </w:r>
          </w:p>
        </w:tc>
        <w:tc>
          <w:tcPr>
            <w:tcW w:w="897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资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证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书</w:t>
            </w:r>
          </w:p>
        </w:tc>
        <w:tc>
          <w:tcPr>
            <w:tcW w:w="897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82" w:hanging="482" w:hangingChars="2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3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其他补充说明</w:t>
            </w:r>
          </w:p>
        </w:tc>
        <w:tc>
          <w:tcPr>
            <w:tcW w:w="897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7" w:hRule="atLeast"/>
        </w:trPr>
        <w:tc>
          <w:tcPr>
            <w:tcW w:w="968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20" w:leftChars="200"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本人承诺，上述表格中所填写内容完全属实，如有问题，后果自负！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ind w:left="420" w:leftChars="20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left="420" w:leftChars="200" w:firstLine="2640" w:firstLineChars="11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签名：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日期：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2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填表说明：</w:t>
      </w:r>
      <w:r>
        <w:rPr>
          <w:rFonts w:hint="eastAsia" w:ascii="仿宋_GB2312" w:eastAsia="仿宋_GB2312"/>
          <w:sz w:val="24"/>
        </w:rPr>
        <w:t>1.请勿改动本表格式。</w:t>
      </w:r>
    </w:p>
    <w:p>
      <w:pPr>
        <w:spacing w:line="240" w:lineRule="exact"/>
        <w:ind w:firstLine="1200" w:firstLineChars="5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表中所学专业应为本人毕业证上所载专业，电子照片须为近期免冠</w:t>
      </w:r>
    </w:p>
    <w:p>
      <w:pPr>
        <w:spacing w:line="240" w:lineRule="exact"/>
        <w:ind w:firstLine="1440" w:firstLineChars="600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>正面证件照，手机号码准确、畅通。</w:t>
      </w:r>
    </w:p>
    <w:p>
      <w:pPr>
        <w:spacing w:line="240" w:lineRule="exact"/>
        <w:ind w:firstLine="1200" w:firstLineChars="5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fldChar w:fldCharType="begin"/>
      </w:r>
      <w:r>
        <w:instrText xml:space="preserve"> HYPERLINK "mailto:4月30日前，请将本表并发送至邮箱" </w:instrText>
      </w:r>
      <w:r>
        <w:fldChar w:fldCharType="separate"/>
      </w:r>
      <w:r>
        <w:rPr>
          <w:rStyle w:val="8"/>
          <w:rFonts w:hint="eastAsia" w:ascii="仿宋_GB2312" w:eastAsia="仿宋_GB2312"/>
          <w:w w:val="80"/>
          <w:sz w:val="24"/>
        </w:rPr>
        <w:t>4月30日前，请将本表并发送至邮箱</w:t>
      </w:r>
      <w:r>
        <w:rPr>
          <w:rStyle w:val="8"/>
          <w:rFonts w:hint="eastAsia" w:ascii="仿宋_GB2312" w:eastAsia="仿宋_GB2312"/>
          <w:w w:val="80"/>
          <w:sz w:val="24"/>
        </w:rPr>
        <w:fldChar w:fldCharType="end"/>
      </w:r>
      <w:r>
        <w:rPr>
          <w:rFonts w:hint="eastAsia" w:ascii="仿宋_GB2312" w:eastAsia="仿宋_GB2312"/>
          <w:w w:val="80"/>
          <w:sz w:val="24"/>
        </w:rPr>
        <w:t>cmqnwgbrs@163.com</w:t>
      </w:r>
      <w:r>
        <w:rPr>
          <w:rFonts w:hint="eastAsia" w:ascii="仿宋_GB2312" w:eastAsia="仿宋_GB2312"/>
          <w:sz w:val="24"/>
        </w:rPr>
        <w:t>，邮件标题格式：姓</w:t>
      </w:r>
    </w:p>
    <w:p>
      <w:pPr>
        <w:spacing w:line="240" w:lineRule="exact"/>
        <w:ind w:firstLine="1440" w:firstLineChars="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名+报考单位+报考岗位。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9219009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4"/>
          <w:jc w:val="center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B289A"/>
    <w:multiLevelType w:val="singleLevel"/>
    <w:tmpl w:val="A29B289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17FD5"/>
    <w:rsid w:val="00001504"/>
    <w:rsid w:val="00012A16"/>
    <w:rsid w:val="00024D77"/>
    <w:rsid w:val="00061A86"/>
    <w:rsid w:val="0006741E"/>
    <w:rsid w:val="00097A4D"/>
    <w:rsid w:val="00097F9F"/>
    <w:rsid w:val="000A70A4"/>
    <w:rsid w:val="000D15D1"/>
    <w:rsid w:val="00107D9A"/>
    <w:rsid w:val="00124DFD"/>
    <w:rsid w:val="00151BFC"/>
    <w:rsid w:val="00151FCA"/>
    <w:rsid w:val="001562F4"/>
    <w:rsid w:val="001728BD"/>
    <w:rsid w:val="00194E7A"/>
    <w:rsid w:val="001B688F"/>
    <w:rsid w:val="00225577"/>
    <w:rsid w:val="00245083"/>
    <w:rsid w:val="00260F67"/>
    <w:rsid w:val="00262813"/>
    <w:rsid w:val="00267D1B"/>
    <w:rsid w:val="0027360A"/>
    <w:rsid w:val="00280E10"/>
    <w:rsid w:val="002B0E97"/>
    <w:rsid w:val="002E7FC9"/>
    <w:rsid w:val="00316809"/>
    <w:rsid w:val="003626E8"/>
    <w:rsid w:val="003F197B"/>
    <w:rsid w:val="0040388C"/>
    <w:rsid w:val="0040618B"/>
    <w:rsid w:val="00424BAC"/>
    <w:rsid w:val="004312ED"/>
    <w:rsid w:val="004403A3"/>
    <w:rsid w:val="00450F1C"/>
    <w:rsid w:val="00464F74"/>
    <w:rsid w:val="00480436"/>
    <w:rsid w:val="00494134"/>
    <w:rsid w:val="004A7DB2"/>
    <w:rsid w:val="004E0BE7"/>
    <w:rsid w:val="004E4237"/>
    <w:rsid w:val="004F28DD"/>
    <w:rsid w:val="004F37E6"/>
    <w:rsid w:val="004F6446"/>
    <w:rsid w:val="0050040F"/>
    <w:rsid w:val="0054183D"/>
    <w:rsid w:val="00552D29"/>
    <w:rsid w:val="005618E2"/>
    <w:rsid w:val="005B19CA"/>
    <w:rsid w:val="005F661C"/>
    <w:rsid w:val="00602A20"/>
    <w:rsid w:val="00632815"/>
    <w:rsid w:val="00637314"/>
    <w:rsid w:val="006810D0"/>
    <w:rsid w:val="006A0456"/>
    <w:rsid w:val="006F1638"/>
    <w:rsid w:val="006F45F8"/>
    <w:rsid w:val="0073631B"/>
    <w:rsid w:val="0074024A"/>
    <w:rsid w:val="00740D79"/>
    <w:rsid w:val="007761C8"/>
    <w:rsid w:val="00782A44"/>
    <w:rsid w:val="0079067E"/>
    <w:rsid w:val="007945F3"/>
    <w:rsid w:val="007C4C4F"/>
    <w:rsid w:val="007D7745"/>
    <w:rsid w:val="00807275"/>
    <w:rsid w:val="00815C0A"/>
    <w:rsid w:val="00837BC3"/>
    <w:rsid w:val="00870EFF"/>
    <w:rsid w:val="00896FDF"/>
    <w:rsid w:val="008F057A"/>
    <w:rsid w:val="00914071"/>
    <w:rsid w:val="00923C59"/>
    <w:rsid w:val="00962098"/>
    <w:rsid w:val="009B23BD"/>
    <w:rsid w:val="009D6066"/>
    <w:rsid w:val="009F054D"/>
    <w:rsid w:val="00A01AF7"/>
    <w:rsid w:val="00A76606"/>
    <w:rsid w:val="00AB3943"/>
    <w:rsid w:val="00AC61F4"/>
    <w:rsid w:val="00AD4580"/>
    <w:rsid w:val="00B308B6"/>
    <w:rsid w:val="00B65E63"/>
    <w:rsid w:val="00B9648B"/>
    <w:rsid w:val="00BA2366"/>
    <w:rsid w:val="00BB199D"/>
    <w:rsid w:val="00BD29B8"/>
    <w:rsid w:val="00BE771D"/>
    <w:rsid w:val="00BF1B5D"/>
    <w:rsid w:val="00C5303C"/>
    <w:rsid w:val="00C654B9"/>
    <w:rsid w:val="00C84D7F"/>
    <w:rsid w:val="00C87FB8"/>
    <w:rsid w:val="00C94F22"/>
    <w:rsid w:val="00D00EDC"/>
    <w:rsid w:val="00D360F7"/>
    <w:rsid w:val="00D74A0C"/>
    <w:rsid w:val="00D74F5B"/>
    <w:rsid w:val="00D80E7B"/>
    <w:rsid w:val="00DC2588"/>
    <w:rsid w:val="00DE3DF1"/>
    <w:rsid w:val="00DE73CA"/>
    <w:rsid w:val="00E23C39"/>
    <w:rsid w:val="00E27799"/>
    <w:rsid w:val="00E5744A"/>
    <w:rsid w:val="00E74137"/>
    <w:rsid w:val="00E76C66"/>
    <w:rsid w:val="00E80CAB"/>
    <w:rsid w:val="00E85386"/>
    <w:rsid w:val="00E8756D"/>
    <w:rsid w:val="00EC71E4"/>
    <w:rsid w:val="00EE28C7"/>
    <w:rsid w:val="00EE56FF"/>
    <w:rsid w:val="00F1448F"/>
    <w:rsid w:val="00F3231E"/>
    <w:rsid w:val="00F531B1"/>
    <w:rsid w:val="00F60AB7"/>
    <w:rsid w:val="00FA013F"/>
    <w:rsid w:val="00FA34D7"/>
    <w:rsid w:val="00FD1BFC"/>
    <w:rsid w:val="01B84C63"/>
    <w:rsid w:val="02E00207"/>
    <w:rsid w:val="038C178B"/>
    <w:rsid w:val="06952447"/>
    <w:rsid w:val="06D95CEA"/>
    <w:rsid w:val="075E5B87"/>
    <w:rsid w:val="082E06F4"/>
    <w:rsid w:val="08F36456"/>
    <w:rsid w:val="09B178E4"/>
    <w:rsid w:val="0AD30279"/>
    <w:rsid w:val="0B0D6A45"/>
    <w:rsid w:val="0B7B7E1B"/>
    <w:rsid w:val="0F597A9D"/>
    <w:rsid w:val="103172D2"/>
    <w:rsid w:val="131C7979"/>
    <w:rsid w:val="13406855"/>
    <w:rsid w:val="150438ED"/>
    <w:rsid w:val="16ED5EDC"/>
    <w:rsid w:val="16F33A24"/>
    <w:rsid w:val="17042E4B"/>
    <w:rsid w:val="170B4BC8"/>
    <w:rsid w:val="17A75A74"/>
    <w:rsid w:val="17CC074D"/>
    <w:rsid w:val="17DB197F"/>
    <w:rsid w:val="19617AF1"/>
    <w:rsid w:val="1A0201CE"/>
    <w:rsid w:val="1A636763"/>
    <w:rsid w:val="1A9A63D7"/>
    <w:rsid w:val="1B5B5AD5"/>
    <w:rsid w:val="1B824974"/>
    <w:rsid w:val="1B9C7163"/>
    <w:rsid w:val="1CD3119C"/>
    <w:rsid w:val="1D8D2379"/>
    <w:rsid w:val="1E624C79"/>
    <w:rsid w:val="1FB573BE"/>
    <w:rsid w:val="21B7517C"/>
    <w:rsid w:val="222512AE"/>
    <w:rsid w:val="23DE5330"/>
    <w:rsid w:val="25237E57"/>
    <w:rsid w:val="25817F34"/>
    <w:rsid w:val="26297779"/>
    <w:rsid w:val="26B24471"/>
    <w:rsid w:val="271C3A17"/>
    <w:rsid w:val="27D4084E"/>
    <w:rsid w:val="29C9422D"/>
    <w:rsid w:val="2A2E02EC"/>
    <w:rsid w:val="2A30674C"/>
    <w:rsid w:val="2BBB1065"/>
    <w:rsid w:val="2D9272B5"/>
    <w:rsid w:val="2D9B1A49"/>
    <w:rsid w:val="2E402C9C"/>
    <w:rsid w:val="31DC7AD1"/>
    <w:rsid w:val="34A54BDA"/>
    <w:rsid w:val="370D0AC5"/>
    <w:rsid w:val="374F04E0"/>
    <w:rsid w:val="37A67551"/>
    <w:rsid w:val="39945B36"/>
    <w:rsid w:val="39C81347"/>
    <w:rsid w:val="3C5F046C"/>
    <w:rsid w:val="3C866BBD"/>
    <w:rsid w:val="3C9634E2"/>
    <w:rsid w:val="3CE57D3B"/>
    <w:rsid w:val="3D2A6CBB"/>
    <w:rsid w:val="3D540733"/>
    <w:rsid w:val="3DA4384B"/>
    <w:rsid w:val="3EAA5F30"/>
    <w:rsid w:val="3EB2555C"/>
    <w:rsid w:val="41776209"/>
    <w:rsid w:val="41E765AD"/>
    <w:rsid w:val="429978A9"/>
    <w:rsid w:val="438357AC"/>
    <w:rsid w:val="43BC413A"/>
    <w:rsid w:val="43DF22FF"/>
    <w:rsid w:val="441E5B40"/>
    <w:rsid w:val="44243938"/>
    <w:rsid w:val="44510A51"/>
    <w:rsid w:val="471F61B0"/>
    <w:rsid w:val="474C09CA"/>
    <w:rsid w:val="47CA75B1"/>
    <w:rsid w:val="47E02F14"/>
    <w:rsid w:val="48F24441"/>
    <w:rsid w:val="49DE3323"/>
    <w:rsid w:val="49F943DC"/>
    <w:rsid w:val="4DE15747"/>
    <w:rsid w:val="4DF75A93"/>
    <w:rsid w:val="4F7D5E08"/>
    <w:rsid w:val="4FC81D5A"/>
    <w:rsid w:val="502734DA"/>
    <w:rsid w:val="51CE4B16"/>
    <w:rsid w:val="51E863AA"/>
    <w:rsid w:val="52127D6F"/>
    <w:rsid w:val="53675C10"/>
    <w:rsid w:val="53973226"/>
    <w:rsid w:val="53EC3098"/>
    <w:rsid w:val="540315E8"/>
    <w:rsid w:val="540769A4"/>
    <w:rsid w:val="54307A53"/>
    <w:rsid w:val="54C35CB8"/>
    <w:rsid w:val="5822642C"/>
    <w:rsid w:val="58A4571D"/>
    <w:rsid w:val="58C60CDA"/>
    <w:rsid w:val="58E65903"/>
    <w:rsid w:val="59E7412D"/>
    <w:rsid w:val="5B0C0344"/>
    <w:rsid w:val="5CDC387B"/>
    <w:rsid w:val="5E915FDC"/>
    <w:rsid w:val="5E9E5E36"/>
    <w:rsid w:val="5EA004BC"/>
    <w:rsid w:val="5EB2046C"/>
    <w:rsid w:val="5EDD37C2"/>
    <w:rsid w:val="62A93555"/>
    <w:rsid w:val="63FC6B31"/>
    <w:rsid w:val="65A46909"/>
    <w:rsid w:val="667923B5"/>
    <w:rsid w:val="667D0464"/>
    <w:rsid w:val="679E0856"/>
    <w:rsid w:val="6C626CD7"/>
    <w:rsid w:val="6D9355C3"/>
    <w:rsid w:val="6D9E26E4"/>
    <w:rsid w:val="6E9E0043"/>
    <w:rsid w:val="70B828AE"/>
    <w:rsid w:val="71EC3F38"/>
    <w:rsid w:val="72B34497"/>
    <w:rsid w:val="72E97ED5"/>
    <w:rsid w:val="73CB58BF"/>
    <w:rsid w:val="75F645ED"/>
    <w:rsid w:val="76AD2413"/>
    <w:rsid w:val="76D36B17"/>
    <w:rsid w:val="788B4A34"/>
    <w:rsid w:val="78910FA6"/>
    <w:rsid w:val="789C7CC0"/>
    <w:rsid w:val="790D63D9"/>
    <w:rsid w:val="7AF17FD5"/>
    <w:rsid w:val="7D8545CE"/>
    <w:rsid w:val="7D97665F"/>
    <w:rsid w:val="7DD864B7"/>
    <w:rsid w:val="7ED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9864B3-4C44-4235-BAB7-AF57DE383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597</Words>
  <Characters>3409</Characters>
  <Lines>28</Lines>
  <Paragraphs>7</Paragraphs>
  <TotalTime>1</TotalTime>
  <ScaleCrop>false</ScaleCrop>
  <LinksUpToDate>false</LinksUpToDate>
  <CharactersWithSpaces>3999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2020-02-04T13:58:00Z</dcterms:created>
  <dc:creator>乐乐</dc:creator>
  <cp:lastModifiedBy>紫风铃</cp:lastModifiedBy>
  <cp:lastPrinted>2019-08-14T03:25:00Z</cp:lastPrinted>
  <dcterms:modified xsi:type="dcterms:W3CDTF">2020-04-10T02:01:45Z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