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华文中宋" w:hAnsi="华文中宋" w:eastAsia="华文中宋" w:cs="华文中宋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上海市事业单位工作人员年度考核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优秀档次比例核定表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after="176" w:afterLines="30"/>
        <w:textAlignment w:val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eastAsia="zh-CN"/>
        </w:rPr>
        <w:t>主管部门</w:t>
      </w:r>
      <w:r>
        <w:rPr>
          <w:rFonts w:hint="eastAsia" w:ascii="仿宋_GB2312" w:hAnsi="仿宋_GB2312" w:cs="仿宋_GB2312"/>
          <w:sz w:val="28"/>
          <w:szCs w:val="28"/>
        </w:rPr>
        <w:t xml:space="preserve">：                           填表时间：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28"/>
          <w:szCs w:val="28"/>
        </w:rPr>
        <w:t xml:space="preserve"> 年  月  日</w:t>
      </w:r>
    </w:p>
    <w:tbl>
      <w:tblPr>
        <w:tblStyle w:val="6"/>
        <w:tblW w:w="913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960"/>
        <w:gridCol w:w="1575"/>
        <w:gridCol w:w="25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目</w:t>
            </w:r>
          </w:p>
        </w:tc>
        <w:tc>
          <w:tcPr>
            <w:tcW w:w="3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参加考核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  <w:tc>
          <w:tcPr>
            <w:tcW w:w="40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其中分比例参加考核的人数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比例(%)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事业单位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工作人员</w:t>
            </w:r>
          </w:p>
        </w:tc>
        <w:tc>
          <w:tcPr>
            <w:tcW w:w="39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25%</w:t>
            </w:r>
          </w:p>
        </w:tc>
        <w:tc>
          <w:tcPr>
            <w:tcW w:w="252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单位拟定优秀档次比例的理由和依据</w:t>
            </w:r>
          </w:p>
        </w:tc>
        <w:tc>
          <w:tcPr>
            <w:tcW w:w="8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XX单位、XX单位获得2023年度事业单位绩效考核优秀。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人社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核定意见</w:t>
            </w:r>
          </w:p>
        </w:tc>
        <w:tc>
          <w:tcPr>
            <w:tcW w:w="80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经审核：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同意你单位优秀人数为    人。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280" w:lineRule="exact"/>
              <w:jc w:val="righ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（盖章）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  <w:tc>
          <w:tcPr>
            <w:tcW w:w="805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76" w:beforeLines="30" w:line="320" w:lineRule="exact"/>
        <w:ind w:left="0" w:hanging="990" w:hangingChars="450"/>
        <w:textAlignment w:val="auto"/>
        <w:rPr>
          <w:rFonts w:hint="eastAsia" w:ascii="黑体" w:hAnsi="黑体" w:eastAsia="黑体" w:cs="黑体"/>
          <w:sz w:val="22"/>
          <w:szCs w:val="22"/>
        </w:rPr>
      </w:pPr>
      <w:r>
        <w:rPr>
          <w:rFonts w:hint="eastAsia" w:ascii="黑体" w:hAnsi="黑体" w:eastAsia="黑体" w:cs="黑体"/>
          <w:sz w:val="22"/>
          <w:szCs w:val="22"/>
        </w:rPr>
        <w:t>说明：1．</w:t>
      </w:r>
      <w:r>
        <w:rPr>
          <w:rFonts w:hint="eastAsia" w:ascii="黑体" w:hAnsi="黑体" w:eastAsia="黑体" w:cs="黑体"/>
          <w:spacing w:val="-4"/>
          <w:sz w:val="22"/>
          <w:szCs w:val="22"/>
        </w:rPr>
        <w:t>未经主管部门审定优秀档次比例的，不得擅自或超比例确定优秀人员。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60" w:firstLineChars="300"/>
        <w:textAlignment w:val="auto"/>
      </w:pPr>
      <w:r>
        <w:rPr>
          <w:rFonts w:hint="eastAsia" w:ascii="黑体" w:hAnsi="黑体" w:eastAsia="黑体" w:cs="黑体"/>
          <w:sz w:val="22"/>
          <w:szCs w:val="22"/>
        </w:rPr>
        <w:t>2．</w:t>
      </w:r>
      <w:r>
        <w:rPr>
          <w:rFonts w:hint="eastAsia" w:ascii="黑体" w:hAnsi="黑体" w:eastAsia="黑体" w:cs="黑体"/>
          <w:spacing w:val="-4"/>
          <w:sz w:val="22"/>
          <w:szCs w:val="22"/>
        </w:rPr>
        <w:t>此表报送一式两份。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67915"/>
    <w:rsid w:val="01532639"/>
    <w:rsid w:val="022D75A5"/>
    <w:rsid w:val="11067915"/>
    <w:rsid w:val="458A2206"/>
    <w:rsid w:val="60470BE1"/>
    <w:rsid w:val="7EBB79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Arial"/>
      <w:sz w:val="30"/>
      <w:szCs w:val="24"/>
    </w:rPr>
  </w:style>
  <w:style w:type="paragraph" w:styleId="3">
    <w:name w:val="Body Text"/>
    <w:basedOn w:val="1"/>
    <w:semiHidden/>
    <w:qFormat/>
    <w:uiPriority w:val="0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4">
    <w:name w:val="index 6"/>
    <w:basedOn w:val="1"/>
    <w:next w:val="1"/>
    <w:unhideWhenUsed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2022-12-16T01:33:00Z</dcterms:created>
  <dc:creator>樊樊小胖纸</dc:creator>
  <cp:lastModifiedBy>凡小迪</cp:lastModifiedBy>
  <dcterms:modified xsi:type="dcterms:W3CDTF">2023-12-04T01:39:33Z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